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shd w:val="clear" w:color="auto" w:fill="ffffff"/>
        <w:rPr>
          <w:rFonts w:ascii="Proxima Nova" w:cs="Proxima Nova" w:hAnsi="Proxima Nova" w:eastAsia="Proxima Nova"/>
          <w:b w:val="1"/>
          <w:bCs w:val="1"/>
          <w:sz w:val="18"/>
          <w:szCs w:val="18"/>
        </w:rPr>
      </w:pPr>
      <w:r>
        <w:rPr>
          <w:rFonts w:ascii="Proxima Nova" w:cs="Proxima Nova" w:hAnsi="Proxima Nova" w:eastAsia="Proxima Nova"/>
          <w:b w:val="1"/>
          <w:bCs w:val="1"/>
          <w:sz w:val="18"/>
          <w:szCs w:val="18"/>
          <w:rtl w:val="0"/>
          <w:lang w:val="en-US"/>
        </w:rPr>
        <w:t>FOR IMMEDIATE RELEASE</w:t>
      </w:r>
    </w:p>
    <w:p>
      <w:pPr>
        <w:pStyle w:val="Body A"/>
        <w:shd w:val="clear" w:color="auto" w:fill="ffffff"/>
        <w:rPr>
          <w:rFonts w:ascii="Proxima Nova" w:cs="Proxima Nova" w:hAnsi="Proxima Nova" w:eastAsia="Proxima Nova"/>
          <w:b w:val="1"/>
          <w:bCs w:val="1"/>
          <w:sz w:val="18"/>
          <w:szCs w:val="18"/>
        </w:rPr>
      </w:pPr>
    </w:p>
    <w:p>
      <w:pPr>
        <w:pStyle w:val="Body A"/>
        <w:jc w:val="center"/>
        <w:rPr>
          <w:rFonts w:ascii="Proxima Nova" w:cs="Proxima Nova" w:hAnsi="Proxima Nova" w:eastAsia="Proxima Nova"/>
          <w:b w:val="1"/>
          <w:bCs w:val="1"/>
          <w:i w:val="1"/>
          <w:iCs w:val="1"/>
          <w:sz w:val="18"/>
          <w:szCs w:val="18"/>
        </w:rPr>
      </w:pPr>
      <w:r>
        <w:rPr>
          <w:rFonts w:ascii="Proxima Nova" w:cs="Proxima Nova" w:hAnsi="Proxima Nova" w:eastAsia="Proxima Nova"/>
          <w:b w:val="1"/>
          <w:bCs w:val="1"/>
          <w:i w:val="1"/>
          <w:iCs w:val="1"/>
          <w:outline w:val="0"/>
          <w:color w:val="fb0007"/>
          <w:sz w:val="18"/>
          <w:szCs w:val="18"/>
          <w:u w:color="fb0007"/>
          <w:rtl w:val="0"/>
          <w:lang w:val="pt-PT"/>
        </w:rPr>
        <w:t>[Region]</w:t>
      </w:r>
      <w:r>
        <w:rPr>
          <w:rFonts w:ascii="Proxima Nova" w:cs="Proxima Nova" w:hAnsi="Proxima Nova" w:eastAsia="Proxima Nova"/>
          <w:b w:val="1"/>
          <w:bCs w:val="1"/>
          <w:i w:val="1"/>
          <w:iCs w:val="1"/>
          <w:sz w:val="18"/>
          <w:szCs w:val="18"/>
          <w:rtl w:val="0"/>
          <w:lang w:val="en-US"/>
        </w:rPr>
        <w:t xml:space="preserve"> libraries launch local author contest</w:t>
      </w:r>
    </w:p>
    <w:p>
      <w:pPr>
        <w:pStyle w:val="Body A"/>
        <w:jc w:val="center"/>
        <w:rPr>
          <w:rFonts w:ascii="Proxima Nova" w:cs="Proxima Nova" w:hAnsi="Proxima Nova" w:eastAsia="Proxima Nova"/>
          <w:i w:val="1"/>
          <w:iCs w:val="1"/>
          <w:sz w:val="18"/>
          <w:szCs w:val="18"/>
        </w:rPr>
      </w:pPr>
      <w:r>
        <w:rPr>
          <w:rFonts w:ascii="Proxima Nova" w:cs="Proxima Nova" w:hAnsi="Proxima Nova" w:eastAsia="Proxima Nova"/>
          <w:i w:val="1"/>
          <w:iCs w:val="1"/>
          <w:outline w:val="0"/>
          <w:color w:val="fb0007"/>
          <w:sz w:val="18"/>
          <w:szCs w:val="18"/>
          <w:u w:color="fb0007"/>
          <w:rtl w:val="0"/>
          <w:lang w:val="pt-PT"/>
        </w:rPr>
        <w:t xml:space="preserve">[Region] </w:t>
      </w:r>
      <w:r>
        <w:rPr>
          <w:rFonts w:ascii="Proxima Nova" w:cs="Proxima Nova" w:hAnsi="Proxima Nova" w:eastAsia="Proxima Nova"/>
          <w:i w:val="1"/>
          <w:iCs w:val="1"/>
          <w:sz w:val="18"/>
          <w:szCs w:val="18"/>
          <w:rtl w:val="0"/>
          <w:lang w:val="en-US"/>
        </w:rPr>
        <w:t>Author Project creates opportunities for indie-published authors</w:t>
      </w:r>
    </w:p>
    <w:p>
      <w:pPr>
        <w:pStyle w:val="Body A"/>
        <w:jc w:val="center"/>
        <w:rPr>
          <w:rFonts w:ascii="Proxima Nova" w:cs="Proxima Nova" w:hAnsi="Proxima Nova" w:eastAsia="Proxima Nova"/>
          <w:sz w:val="18"/>
          <w:szCs w:val="18"/>
        </w:rPr>
      </w:pPr>
    </w:p>
    <w:p>
      <w:pPr>
        <w:pStyle w:val="Body A"/>
        <w:rPr>
          <w:rFonts w:ascii="Proxima Nova" w:cs="Proxima Nova" w:hAnsi="Proxima Nova" w:eastAsia="Proxima Nova"/>
          <w:sz w:val="18"/>
          <w:szCs w:val="18"/>
        </w:rPr>
      </w:pPr>
      <w:r>
        <w:rPr>
          <w:rFonts w:ascii="Proxima Nova" w:cs="Proxima Nova" w:hAnsi="Proxima Nova" w:eastAsia="Proxima Nova"/>
          <w:outline w:val="0"/>
          <w:color w:val="fb0007"/>
          <w:sz w:val="18"/>
          <w:szCs w:val="18"/>
          <w:u w:color="fb0007"/>
          <w:rtl w:val="0"/>
          <w:lang w:val="pt-PT"/>
        </w:rPr>
        <w:t xml:space="preserve">[ </w:t>
      </w:r>
      <w:r>
        <w:rPr>
          <w:rFonts w:ascii="Proxima Nova" w:cs="Proxima Nova" w:hAnsi="Proxima Nova" w:eastAsia="Proxima Nova"/>
          <w:i w:val="1"/>
          <w:iCs w:val="1"/>
          <w:outline w:val="0"/>
          <w:color w:val="fb0007"/>
          <w:sz w:val="18"/>
          <w:szCs w:val="18"/>
          <w:u w:color="fb0007"/>
          <w:rtl w:val="0"/>
          <w:lang w:val="en-US"/>
        </w:rPr>
        <w:t>Library</w:t>
      </w:r>
      <w:r>
        <w:rPr>
          <w:rFonts w:ascii="Proxima Nova" w:cs="Proxima Nova" w:hAnsi="Proxima Nova" w:eastAsia="Proxima Nova"/>
          <w:outline w:val="0"/>
          <w:color w:val="fb0007"/>
          <w:sz w:val="18"/>
          <w:szCs w:val="18"/>
          <w:u w:color="fb0007"/>
          <w:rtl w:val="0"/>
          <w:lang w:val="pt-PT"/>
        </w:rPr>
        <w:t xml:space="preserve"> ] </w:t>
      </w:r>
      <w:r>
        <w:rPr>
          <w:rFonts w:ascii="Proxima Nova" w:cs="Proxima Nova" w:hAnsi="Proxima Nova" w:eastAsia="Proxima Nova"/>
          <w:sz w:val="18"/>
          <w:szCs w:val="18"/>
          <w:rtl w:val="0"/>
          <w:lang w:val="en-US"/>
        </w:rPr>
        <w:t xml:space="preserve">is pleased to join in the announcement of a local author contest that will accept submissions of adult and young adult fiction, to be recognized as the top indie-published eBooks in </w:t>
      </w:r>
      <w:r>
        <w:rPr>
          <w:rFonts w:ascii="Proxima Nova" w:cs="Proxima Nova" w:hAnsi="Proxima Nova" w:eastAsia="Proxima Nova"/>
          <w:i w:val="1"/>
          <w:iCs w:val="1"/>
          <w:outline w:val="0"/>
          <w:color w:val="fb0007"/>
          <w:sz w:val="18"/>
          <w:szCs w:val="18"/>
          <w:u w:color="fb0007"/>
          <w:rtl w:val="0"/>
          <w:lang w:val="pt-PT"/>
        </w:rPr>
        <w:t>[Region]</w:t>
      </w:r>
      <w:r>
        <w:rPr>
          <w:rFonts w:ascii="Proxima Nova" w:cs="Proxima Nova" w:hAnsi="Proxima Nova" w:eastAsia="Proxima Nova"/>
          <w:sz w:val="18"/>
          <w:szCs w:val="18"/>
          <w:rtl w:val="0"/>
          <w:lang w:val="en-US"/>
        </w:rPr>
        <w:t xml:space="preserve">. </w:t>
      </w:r>
    </w:p>
    <w:p>
      <w:pPr>
        <w:pStyle w:val="Body A"/>
        <w:rPr>
          <w:rFonts w:ascii="Proxima Nova" w:cs="Proxima Nova" w:hAnsi="Proxima Nova" w:eastAsia="Proxima Nova"/>
          <w:sz w:val="18"/>
          <w:szCs w:val="18"/>
        </w:rPr>
      </w:pPr>
    </w:p>
    <w:p>
      <w:pPr>
        <w:pStyle w:val="Body A"/>
        <w:rPr>
          <w:rFonts w:ascii="Proxima Nova" w:cs="Proxima Nova" w:hAnsi="Proxima Nova" w:eastAsia="Proxima Nova"/>
          <w:sz w:val="18"/>
          <w:szCs w:val="18"/>
        </w:rPr>
      </w:pPr>
      <w:r>
        <w:rPr>
          <w:rFonts w:ascii="Proxima Nova" w:cs="Proxima Nova" w:hAnsi="Proxima Nova" w:eastAsia="Proxima Nova"/>
          <w:sz w:val="18"/>
          <w:szCs w:val="18"/>
          <w:rtl w:val="0"/>
          <w:lang w:val="en-US"/>
        </w:rPr>
        <w:t xml:space="preserve">Winners in each category will receive </w:t>
      </w:r>
      <w:r>
        <w:rPr>
          <w:rFonts w:ascii="Proxima Nova" w:cs="Proxima Nova" w:hAnsi="Proxima Nova" w:eastAsia="Proxima Nova"/>
          <w:b w:val="1"/>
          <w:bCs w:val="1"/>
          <w:sz w:val="18"/>
          <w:szCs w:val="18"/>
          <w:rtl w:val="0"/>
          <w:lang w:val="en-US"/>
        </w:rPr>
        <w:t>$1,000</w:t>
      </w:r>
      <w:r>
        <w:rPr>
          <w:rFonts w:ascii="Proxima Nova" w:cs="Proxima Nova" w:hAnsi="Proxima Nova" w:eastAsia="Proxima Nova"/>
          <w:sz w:val="18"/>
          <w:szCs w:val="18"/>
          <w:rtl w:val="0"/>
          <w:lang w:val="en-US"/>
        </w:rPr>
        <w:t xml:space="preserve"> as well as:</w:t>
      </w:r>
    </w:p>
    <w:p>
      <w:pPr>
        <w:pStyle w:val="Body A"/>
        <w:numPr>
          <w:ilvl w:val="0"/>
          <w:numId w:val="2"/>
        </w:numPr>
        <w:bidi w:val="0"/>
        <w:spacing w:before="240"/>
        <w:ind w:right="0"/>
        <w:jc w:val="left"/>
        <w:rPr>
          <w:rFonts w:ascii="Proxima Nova" w:cs="Proxima Nova" w:hAnsi="Proxima Nova" w:eastAsia="Proxima Nova"/>
          <w:sz w:val="18"/>
          <w:szCs w:val="18"/>
          <w:rtl w:val="0"/>
          <w:lang w:val="en-US"/>
        </w:rPr>
      </w:pPr>
      <w:r>
        <w:rPr>
          <w:rFonts w:ascii="Proxima Nova" w:cs="Proxima Nova" w:hAnsi="Proxima Nova" w:eastAsia="Proxima Nova"/>
          <w:sz w:val="18"/>
          <w:szCs w:val="18"/>
          <w:rtl w:val="0"/>
          <w:lang w:val="en-US"/>
        </w:rPr>
        <w:t>Honors at the 202</w:t>
      </w:r>
      <w:r>
        <w:rPr>
          <w:rFonts w:ascii="Proxima Nova" w:cs="Proxima Nova" w:hAnsi="Proxima Nova" w:eastAsia="Proxima Nova"/>
          <w:sz w:val="18"/>
          <w:szCs w:val="18"/>
          <w:rtl w:val="0"/>
          <w:lang w:val="en-US"/>
        </w:rPr>
        <w:t>3</w:t>
      </w:r>
      <w:r>
        <w:rPr>
          <w:rFonts w:ascii="Proxima Nova" w:cs="Proxima Nova" w:hAnsi="Proxima Nova" w:eastAsia="Proxima Nova"/>
          <w:sz w:val="18"/>
          <w:szCs w:val="18"/>
          <w:rtl w:val="0"/>
          <w:lang w:val="de-DE"/>
        </w:rPr>
        <w:t xml:space="preserve"> Indie Author Day Reception</w:t>
      </w:r>
    </w:p>
    <w:p>
      <w:pPr>
        <w:pStyle w:val="Body A"/>
        <w:numPr>
          <w:ilvl w:val="0"/>
          <w:numId w:val="2"/>
        </w:numPr>
        <w:bidi w:val="0"/>
        <w:ind w:right="0"/>
        <w:jc w:val="left"/>
        <w:rPr>
          <w:rFonts w:ascii="Proxima Nova" w:cs="Proxima Nova" w:hAnsi="Proxima Nova" w:eastAsia="Proxima Nova"/>
          <w:sz w:val="18"/>
          <w:szCs w:val="18"/>
          <w:rtl w:val="0"/>
          <w:lang w:val="en-US"/>
        </w:rPr>
      </w:pPr>
      <w:r>
        <w:rPr>
          <w:rFonts w:ascii="Proxima Nova" w:cs="Proxima Nova" w:hAnsi="Proxima Nova" w:eastAsia="Proxima Nova"/>
          <w:sz w:val="18"/>
          <w:szCs w:val="18"/>
          <w:rtl w:val="0"/>
          <w:lang w:val="en-US"/>
        </w:rPr>
        <w:t xml:space="preserve">Opportunities to promote the winning title at </w:t>
      </w:r>
      <w:r>
        <w:rPr>
          <w:rFonts w:ascii="Proxima Nova" w:cs="Proxima Nova" w:hAnsi="Proxima Nova" w:eastAsia="Proxima Nova"/>
          <w:outline w:val="0"/>
          <w:color w:val="fb0007"/>
          <w:sz w:val="18"/>
          <w:szCs w:val="18"/>
          <w:u w:color="fb0007"/>
          <w:rtl w:val="0"/>
          <w:lang w:val="pt-PT"/>
        </w:rPr>
        <w:t>[</w:t>
      </w:r>
      <w:r>
        <w:rPr>
          <w:rFonts w:ascii="Times" w:cs="Proxima Nova" w:hAnsi="Times" w:eastAsia="Proxima Nova"/>
          <w:i w:val="1"/>
          <w:iCs w:val="1"/>
          <w:outline w:val="0"/>
          <w:color w:val="fb0007"/>
          <w:sz w:val="18"/>
          <w:szCs w:val="18"/>
          <w:u w:color="fb0007"/>
          <w:rtl w:val="0"/>
          <w:lang w:val="it-IT"/>
        </w:rPr>
        <w:t>Region</w:t>
      </w:r>
      <w:r>
        <w:rPr>
          <w:rFonts w:ascii="Proxima Nova" w:cs="Proxima Nova" w:hAnsi="Proxima Nova" w:eastAsia="Proxima Nova"/>
          <w:outline w:val="0"/>
          <w:color w:val="fb0007"/>
          <w:sz w:val="18"/>
          <w:szCs w:val="18"/>
          <w:u w:color="fb0007"/>
          <w:rtl w:val="0"/>
          <w:lang w:val="pt-PT"/>
        </w:rPr>
        <w:t xml:space="preserve">] </w:t>
      </w:r>
      <w:r>
        <w:rPr>
          <w:rFonts w:ascii="Proxima Nova" w:cs="Proxima Nova" w:hAnsi="Proxima Nova" w:eastAsia="Proxima Nova"/>
          <w:sz w:val="18"/>
          <w:szCs w:val="18"/>
          <w:rtl w:val="0"/>
          <w:lang w:val="en-US"/>
        </w:rPr>
        <w:t>public libraries</w:t>
      </w:r>
    </w:p>
    <w:p>
      <w:pPr>
        <w:pStyle w:val="Body A"/>
        <w:numPr>
          <w:ilvl w:val="0"/>
          <w:numId w:val="2"/>
        </w:numPr>
        <w:bidi w:val="0"/>
        <w:ind w:right="0"/>
        <w:jc w:val="left"/>
        <w:rPr>
          <w:rFonts w:ascii="Proxima Nova" w:cs="Proxima Nova" w:hAnsi="Proxima Nova" w:eastAsia="Proxima Nova"/>
          <w:sz w:val="18"/>
          <w:szCs w:val="18"/>
          <w:rtl w:val="0"/>
          <w:lang w:val="en-US"/>
        </w:rPr>
      </w:pPr>
      <w:r>
        <w:rPr>
          <w:rFonts w:ascii="Proxima Nova" w:cs="Proxima Nova" w:hAnsi="Proxima Nova" w:eastAsia="Proxima Nova"/>
          <w:sz w:val="18"/>
          <w:szCs w:val="18"/>
          <w:rtl w:val="0"/>
          <w:lang w:val="en-US"/>
        </w:rPr>
        <w:t xml:space="preserve">Inclusion in a full-page spread in </w:t>
      </w:r>
      <w:r>
        <w:rPr>
          <w:rFonts w:ascii="Times" w:cs="Proxima Nova" w:hAnsi="Times" w:eastAsia="Proxima Nova"/>
          <w:i w:val="1"/>
          <w:iCs w:val="1"/>
          <w:sz w:val="18"/>
          <w:szCs w:val="18"/>
          <w:rtl w:val="0"/>
          <w:lang w:val="en-US"/>
        </w:rPr>
        <w:t>Library Journal</w:t>
      </w:r>
      <w:r>
        <w:rPr>
          <w:rFonts w:ascii="Proxima Nova" w:cs="Proxima Nova" w:hAnsi="Proxima Nova" w:eastAsia="Proxima Nova"/>
          <w:sz w:val="18"/>
          <w:szCs w:val="18"/>
          <w:rtl w:val="0"/>
          <w:lang w:val="en-US"/>
        </w:rPr>
        <w:t>, one of America</w:t>
      </w:r>
      <w:r>
        <w:rPr>
          <w:rFonts w:ascii="Proxima Nova" w:cs="Proxima Nova" w:hAnsi="Proxima Nova" w:eastAsia="Proxima Nova"/>
          <w:sz w:val="18"/>
          <w:szCs w:val="18"/>
          <w:rtl w:val="0"/>
          <w:lang w:val="en-US"/>
        </w:rPr>
        <w:t>’</w:t>
      </w:r>
      <w:r>
        <w:rPr>
          <w:rFonts w:ascii="Proxima Nova" w:cs="Proxima Nova" w:hAnsi="Proxima Nova" w:eastAsia="Proxima Nova"/>
          <w:sz w:val="18"/>
          <w:szCs w:val="18"/>
          <w:rtl w:val="0"/>
          <w:lang w:val="en-US"/>
        </w:rPr>
        <w:t>s oldest and most renowned trade publications for library news</w:t>
      </w:r>
    </w:p>
    <w:p>
      <w:pPr>
        <w:pStyle w:val="Body A"/>
        <w:numPr>
          <w:ilvl w:val="0"/>
          <w:numId w:val="2"/>
        </w:numPr>
        <w:bidi w:val="0"/>
        <w:spacing w:after="240"/>
        <w:ind w:right="0"/>
        <w:jc w:val="left"/>
        <w:rPr>
          <w:rFonts w:ascii="Proxima Nova" w:cs="Proxima Nova" w:hAnsi="Proxima Nova" w:eastAsia="Proxima Nova"/>
          <w:sz w:val="18"/>
          <w:szCs w:val="18"/>
          <w:rtl w:val="0"/>
          <w:lang w:val="en-US"/>
        </w:rPr>
      </w:pPr>
      <w:r>
        <w:rPr>
          <w:rFonts w:ascii="Proxima Nova" w:cs="Proxima Nova" w:hAnsi="Proxima Nova" w:eastAsia="Proxima Nova"/>
          <w:sz w:val="18"/>
          <w:szCs w:val="18"/>
          <w:rtl w:val="0"/>
          <w:lang w:val="en-US"/>
        </w:rPr>
        <w:t xml:space="preserve">Opportunities </w:t>
      </w:r>
      <w:r>
        <w:rPr>
          <w:rFonts w:ascii="Proxima Nova" w:cs="Proxima Nova" w:hAnsi="Proxima Nova" w:eastAsia="Proxima Nova"/>
          <w:sz w:val="18"/>
          <w:szCs w:val="18"/>
          <w:rtl w:val="0"/>
          <w:lang w:val="en-US"/>
        </w:rPr>
        <w:t xml:space="preserve">to </w:t>
      </w:r>
      <w:r>
        <w:rPr>
          <w:rFonts w:ascii="Proxima Nova" w:cs="Proxima Nova" w:hAnsi="Proxima Nova" w:eastAsia="Proxima Nova"/>
          <w:sz w:val="18"/>
          <w:szCs w:val="18"/>
          <w:rtl w:val="0"/>
          <w:lang w:val="en-US"/>
        </w:rPr>
        <w:t xml:space="preserve">earn royalties through the IAP Select collection </w:t>
      </w:r>
      <w:r>
        <w:rPr>
          <w:rFonts w:ascii="Times" w:cs="Proxima Nova" w:hAnsi="Times" w:eastAsia="Proxima Nova"/>
          <w:i w:val="1"/>
          <w:iCs w:val="1"/>
          <w:sz w:val="18"/>
          <w:szCs w:val="18"/>
          <w:rtl w:val="0"/>
          <w:lang w:val="en-US"/>
        </w:rPr>
        <w:t>(ePUB format required for eligibility)</w:t>
      </w:r>
    </w:p>
    <w:p>
      <w:pPr>
        <w:pStyle w:val="Body A"/>
        <w:rPr>
          <w:rFonts w:ascii="Proxima Nova" w:cs="Proxima Nova" w:hAnsi="Proxima Nova" w:eastAsia="Proxima Nova"/>
          <w:sz w:val="18"/>
          <w:szCs w:val="18"/>
        </w:rPr>
      </w:pPr>
      <w:r>
        <w:rPr>
          <w:rFonts w:ascii="Proxima Nova" w:cs="Proxima Nova" w:hAnsi="Proxima Nova" w:eastAsia="Proxima Nova"/>
          <w:sz w:val="18"/>
          <w:szCs w:val="18"/>
          <w:rtl w:val="0"/>
          <w:lang w:val="en-US"/>
        </w:rPr>
        <w:t xml:space="preserve">The creation of the </w:t>
      </w:r>
      <w:r>
        <w:rPr>
          <w:rFonts w:ascii="Proxima Nova" w:cs="Proxima Nova" w:hAnsi="Proxima Nova" w:eastAsia="Proxima Nova"/>
          <w:outline w:val="0"/>
          <w:color w:val="fb0007"/>
          <w:sz w:val="18"/>
          <w:szCs w:val="18"/>
          <w:u w:color="fb0007"/>
          <w:rtl w:val="0"/>
          <w:lang w:val="pt-PT"/>
        </w:rPr>
        <w:t>[</w:t>
      </w:r>
      <w:r>
        <w:rPr>
          <w:rFonts w:ascii="Proxima Nova" w:cs="Proxima Nova" w:hAnsi="Proxima Nova" w:eastAsia="Proxima Nova"/>
          <w:i w:val="1"/>
          <w:iCs w:val="1"/>
          <w:outline w:val="0"/>
          <w:color w:val="fb0007"/>
          <w:sz w:val="18"/>
          <w:szCs w:val="18"/>
          <w:u w:color="fb0007"/>
          <w:rtl w:val="0"/>
          <w:lang w:val="it-IT"/>
        </w:rPr>
        <w:t>Region</w:t>
      </w:r>
      <w:r>
        <w:rPr>
          <w:rFonts w:ascii="Proxima Nova" w:cs="Proxima Nova" w:hAnsi="Proxima Nova" w:eastAsia="Proxima Nova"/>
          <w:outline w:val="0"/>
          <w:color w:val="fb0007"/>
          <w:sz w:val="18"/>
          <w:szCs w:val="18"/>
          <w:u w:color="fb0007"/>
          <w:rtl w:val="0"/>
          <w:lang w:val="pt-PT"/>
        </w:rPr>
        <w:t xml:space="preserve">] </w:t>
      </w:r>
      <w:r>
        <w:rPr>
          <w:rFonts w:ascii="Proxima Nova" w:cs="Proxima Nova" w:hAnsi="Proxima Nova" w:eastAsia="Proxima Nova"/>
          <w:sz w:val="18"/>
          <w:szCs w:val="18"/>
          <w:rtl w:val="0"/>
          <w:lang w:val="en-US"/>
        </w:rPr>
        <w:t xml:space="preserve">Author Project gives librarians not only a chance to engage with a growing group of fresh literary voices but also an opportunity to play an active role in the discovery and promotion of new works. </w:t>
      </w:r>
    </w:p>
    <w:p>
      <w:pPr>
        <w:pStyle w:val="Body A"/>
        <w:rPr>
          <w:rFonts w:ascii="Proxima Nova" w:cs="Proxima Nova" w:hAnsi="Proxima Nova" w:eastAsia="Proxima Nova"/>
          <w:sz w:val="18"/>
          <w:szCs w:val="18"/>
        </w:rPr>
      </w:pPr>
    </w:p>
    <w:p>
      <w:pPr>
        <w:pStyle w:val="Body A"/>
        <w:rPr>
          <w:rFonts w:ascii="Proxima Nova" w:cs="Proxima Nova" w:hAnsi="Proxima Nova" w:eastAsia="Proxima Nova"/>
          <w:sz w:val="18"/>
          <w:szCs w:val="18"/>
        </w:rPr>
      </w:pPr>
      <w:r>
        <w:rPr>
          <w:rFonts w:ascii="Proxima Nova" w:cs="Proxima Nova" w:hAnsi="Proxima Nova" w:eastAsia="Proxima Nova"/>
          <w:sz w:val="18"/>
          <w:szCs w:val="18"/>
          <w:rtl w:val="0"/>
          <w:lang w:val="en-US"/>
        </w:rPr>
        <w:t xml:space="preserve">For indie-published authors, the contest is a fantastic prospect to elevate their careers and expand their readership. Along with the accolade of the award and its perks, being recognized by librarians creates credibility and visibility in the growing marketplace of digital content and indie-published books. Winning authors will reach hundreds if not thousands of new readers via the library, and can also leverage being an award-winning indie author for additional marketing opportunities. </w:t>
      </w:r>
    </w:p>
    <w:p>
      <w:pPr>
        <w:pStyle w:val="Body A"/>
        <w:rPr>
          <w:rFonts w:ascii="Proxima Nova" w:cs="Proxima Nova" w:hAnsi="Proxima Nova" w:eastAsia="Proxima Nova"/>
          <w:sz w:val="18"/>
          <w:szCs w:val="18"/>
        </w:rPr>
      </w:pPr>
    </w:p>
    <w:p>
      <w:pPr>
        <w:pStyle w:val="Body A"/>
        <w:rPr>
          <w:rFonts w:ascii="Proxima Nova" w:cs="Proxima Nova" w:hAnsi="Proxima Nova" w:eastAsia="Proxima Nova"/>
          <w:outline w:val="0"/>
          <w:color w:val="fb0007"/>
          <w:sz w:val="18"/>
          <w:szCs w:val="18"/>
          <w:u w:color="fb0007"/>
        </w:rPr>
      </w:pPr>
      <w:r>
        <w:rPr>
          <w:rFonts w:ascii="Proxima Nova" w:cs="Proxima Nova" w:hAnsi="Proxima Nova" w:eastAsia="Proxima Nova"/>
          <w:outline w:val="0"/>
          <w:color w:val="fb0007"/>
          <w:sz w:val="18"/>
          <w:szCs w:val="18"/>
          <w:u w:color="fb0007"/>
          <w:rtl w:val="0"/>
          <w:lang w:val="en-US"/>
        </w:rPr>
        <w:t>[Quote from the library on connecting with and supporting local indie authors]</w:t>
      </w:r>
    </w:p>
    <w:p>
      <w:pPr>
        <w:pStyle w:val="Body A"/>
        <w:rPr>
          <w:rFonts w:ascii="Proxima Nova" w:cs="Proxima Nova" w:hAnsi="Proxima Nova" w:eastAsia="Proxima Nova"/>
          <w:sz w:val="18"/>
          <w:szCs w:val="18"/>
        </w:rPr>
      </w:pPr>
    </w:p>
    <w:p>
      <w:pPr>
        <w:pStyle w:val="Body A"/>
        <w:rPr>
          <w:rFonts w:ascii="Proxima Nova" w:cs="Proxima Nova" w:hAnsi="Proxima Nova" w:eastAsia="Proxima Nova"/>
          <w:sz w:val="18"/>
          <w:szCs w:val="18"/>
        </w:rPr>
      </w:pPr>
      <w:r>
        <w:rPr>
          <w:rFonts w:ascii="Proxima Nova" w:cs="Proxima Nova" w:hAnsi="Proxima Nova" w:eastAsia="Proxima Nova"/>
          <w:sz w:val="18"/>
          <w:szCs w:val="18"/>
          <w:rtl w:val="0"/>
          <w:lang w:val="en-US"/>
        </w:rPr>
        <w:t>Each book that is submitted to the contest must be:</w:t>
      </w:r>
    </w:p>
    <w:p>
      <w:pPr>
        <w:pStyle w:val="Body A"/>
        <w:numPr>
          <w:ilvl w:val="0"/>
          <w:numId w:val="4"/>
        </w:numPr>
        <w:bidi w:val="0"/>
        <w:spacing w:before="240"/>
        <w:ind w:right="0"/>
        <w:jc w:val="left"/>
        <w:rPr>
          <w:rFonts w:ascii="Proxima Nova" w:cs="Proxima Nova" w:hAnsi="Proxima Nova" w:eastAsia="Proxima Nova"/>
          <w:sz w:val="18"/>
          <w:szCs w:val="18"/>
          <w:rtl w:val="0"/>
          <w:lang w:val="en-US"/>
        </w:rPr>
      </w:pPr>
      <w:r>
        <w:rPr>
          <w:rFonts w:ascii="Proxima Nova" w:cs="Proxima Nova" w:hAnsi="Proxima Nova" w:eastAsia="Proxima Nova"/>
          <w:sz w:val="18"/>
          <w:szCs w:val="18"/>
          <w:rtl w:val="0"/>
          <w:lang w:val="en-US"/>
        </w:rPr>
        <w:t>Independently-published</w:t>
      </w:r>
    </w:p>
    <w:p>
      <w:pPr>
        <w:pStyle w:val="Body A"/>
        <w:numPr>
          <w:ilvl w:val="0"/>
          <w:numId w:val="4"/>
        </w:numPr>
        <w:bidi w:val="0"/>
        <w:ind w:right="0"/>
        <w:jc w:val="left"/>
        <w:rPr>
          <w:rFonts w:ascii="Proxima Nova" w:cs="Proxima Nova" w:hAnsi="Proxima Nova" w:eastAsia="Proxima Nova"/>
          <w:sz w:val="18"/>
          <w:szCs w:val="18"/>
          <w:rtl w:val="0"/>
          <w:lang w:val="en-US"/>
        </w:rPr>
      </w:pPr>
      <w:r>
        <w:rPr>
          <w:rFonts w:ascii="Proxima Nova" w:cs="Proxima Nova" w:hAnsi="Proxima Nova" w:eastAsia="Proxima Nova"/>
          <w:sz w:val="18"/>
          <w:szCs w:val="18"/>
          <w:rtl w:val="0"/>
          <w:lang w:val="en-US"/>
        </w:rPr>
        <w:t>In the category of adult or young adult fiction</w:t>
      </w:r>
    </w:p>
    <w:p>
      <w:pPr>
        <w:pStyle w:val="Body A"/>
        <w:numPr>
          <w:ilvl w:val="0"/>
          <w:numId w:val="4"/>
        </w:numPr>
        <w:bidi w:val="0"/>
        <w:ind w:right="0"/>
        <w:jc w:val="left"/>
        <w:rPr>
          <w:rFonts w:ascii="Proxima Nova" w:cs="Proxima Nova" w:hAnsi="Proxima Nova" w:eastAsia="Proxima Nova"/>
          <w:sz w:val="18"/>
          <w:szCs w:val="18"/>
          <w:rtl w:val="0"/>
          <w:lang w:val="en-US"/>
        </w:rPr>
      </w:pPr>
      <w:r>
        <w:rPr>
          <w:rFonts w:ascii="Proxima Nova" w:cs="Proxima Nova" w:hAnsi="Proxima Nova" w:eastAsia="Proxima Nova"/>
          <w:sz w:val="18"/>
          <w:szCs w:val="18"/>
          <w:rtl w:val="0"/>
          <w:lang w:val="en-US"/>
        </w:rPr>
        <w:t xml:space="preserve">Written by a </w:t>
      </w:r>
      <w:r>
        <w:rPr>
          <w:rFonts w:ascii="Proxima Nova" w:cs="Proxima Nova" w:hAnsi="Proxima Nova" w:eastAsia="Proxima Nova"/>
          <w:outline w:val="0"/>
          <w:color w:val="fb0007"/>
          <w:sz w:val="18"/>
          <w:szCs w:val="18"/>
          <w:u w:color="fb0007"/>
          <w:rtl w:val="0"/>
          <w:lang w:val="pt-PT"/>
        </w:rPr>
        <w:t>[</w:t>
      </w:r>
      <w:r>
        <w:rPr>
          <w:rFonts w:ascii="Times" w:cs="Proxima Nova" w:hAnsi="Times" w:eastAsia="Proxima Nova"/>
          <w:i w:val="1"/>
          <w:iCs w:val="1"/>
          <w:outline w:val="0"/>
          <w:color w:val="fb0007"/>
          <w:sz w:val="18"/>
          <w:szCs w:val="18"/>
          <w:u w:color="fb0007"/>
          <w:rtl w:val="0"/>
          <w:lang w:val="it-IT"/>
        </w:rPr>
        <w:t>Region</w:t>
      </w:r>
      <w:r>
        <w:rPr>
          <w:rFonts w:ascii="Proxima Nova" w:cs="Proxima Nova" w:hAnsi="Proxima Nova" w:eastAsia="Proxima Nova"/>
          <w:outline w:val="0"/>
          <w:color w:val="fb0007"/>
          <w:sz w:val="18"/>
          <w:szCs w:val="18"/>
          <w:u w:color="fb0007"/>
          <w:rtl w:val="0"/>
          <w:lang w:val="pt-PT"/>
        </w:rPr>
        <w:t xml:space="preserve">] </w:t>
      </w:r>
      <w:r>
        <w:rPr>
          <w:rFonts w:ascii="Proxima Nova" w:cs="Proxima Nova" w:hAnsi="Proxima Nova" w:eastAsia="Proxima Nova"/>
          <w:sz w:val="18"/>
          <w:szCs w:val="18"/>
          <w:rtl w:val="0"/>
          <w:lang w:val="it-IT"/>
        </w:rPr>
        <w:t>resident</w:t>
      </w:r>
    </w:p>
    <w:p>
      <w:pPr>
        <w:pStyle w:val="Body A"/>
        <w:numPr>
          <w:ilvl w:val="0"/>
          <w:numId w:val="4"/>
        </w:numPr>
        <w:bidi w:val="0"/>
        <w:spacing w:after="240"/>
        <w:ind w:right="0"/>
        <w:jc w:val="left"/>
        <w:rPr>
          <w:rFonts w:ascii="Proxima Nova" w:cs="Proxima Nova" w:hAnsi="Proxima Nova" w:eastAsia="Proxima Nova"/>
          <w:sz w:val="18"/>
          <w:szCs w:val="18"/>
          <w:rtl w:val="0"/>
          <w:lang w:val="en-US"/>
        </w:rPr>
      </w:pPr>
      <w:r>
        <w:rPr>
          <w:rFonts w:ascii="Proxima Nova" w:cs="Proxima Nova" w:hAnsi="Proxima Nova" w:eastAsia="Proxima Nova"/>
          <w:sz w:val="18"/>
          <w:szCs w:val="18"/>
          <w:rtl w:val="0"/>
          <w:lang w:val="en-US"/>
        </w:rPr>
        <w:t xml:space="preserve">Available in either ePUB </w:t>
      </w:r>
      <w:r>
        <w:rPr>
          <w:rFonts w:ascii="Times" w:cs="Proxima Nova" w:hAnsi="Times" w:eastAsia="Proxima Nova"/>
          <w:b w:val="1"/>
          <w:bCs w:val="1"/>
          <w:i w:val="1"/>
          <w:iCs w:val="1"/>
          <w:sz w:val="18"/>
          <w:szCs w:val="18"/>
          <w:rtl w:val="0"/>
          <w:lang w:val="en-US"/>
        </w:rPr>
        <w:t>(strongly encouraged)</w:t>
      </w:r>
      <w:r>
        <w:rPr>
          <w:rFonts w:ascii="Proxima Nova" w:cs="Proxima Nova" w:hAnsi="Proxima Nova" w:eastAsia="Proxima Nova"/>
          <w:sz w:val="18"/>
          <w:szCs w:val="18"/>
          <w:rtl w:val="0"/>
          <w:lang w:val="en-US"/>
        </w:rPr>
        <w:t xml:space="preserve"> or </w:t>
      </w:r>
      <w:r>
        <w:rPr>
          <w:rFonts w:ascii="Proxima Nova" w:cs="Proxima Nova" w:hAnsi="Proxima Nova" w:eastAsia="Proxima Nova"/>
          <w:sz w:val="18"/>
          <w:szCs w:val="18"/>
          <w:rtl w:val="0"/>
          <w:lang w:val="de-DE"/>
        </w:rPr>
        <w:t>PDF</w:t>
      </w:r>
      <w:r>
        <w:rPr>
          <w:rFonts w:ascii="Proxima Nova" w:cs="Proxima Nova" w:hAnsi="Proxima Nova" w:eastAsia="Proxima Nova"/>
          <w:sz w:val="18"/>
          <w:szCs w:val="18"/>
          <w:rtl w:val="0"/>
          <w:lang w:val="en-US"/>
        </w:rPr>
        <w:t xml:space="preserve"> format</w:t>
      </w:r>
    </w:p>
    <w:p>
      <w:pPr>
        <w:pStyle w:val="Body A"/>
        <w:rPr>
          <w:rFonts w:ascii="Proxima Nova" w:cs="Proxima Nova" w:hAnsi="Proxima Nova" w:eastAsia="Proxima Nova"/>
          <w:sz w:val="18"/>
          <w:szCs w:val="18"/>
        </w:rPr>
      </w:pPr>
    </w:p>
    <w:p>
      <w:pPr>
        <w:pStyle w:val="Body A"/>
        <w:rPr>
          <w:rFonts w:ascii="Proxima Nova" w:cs="Proxima Nova" w:hAnsi="Proxima Nova" w:eastAsia="Proxima Nova"/>
          <w:sz w:val="18"/>
          <w:szCs w:val="18"/>
        </w:rPr>
      </w:pPr>
      <w:r>
        <w:rPr>
          <w:rFonts w:ascii="Proxima Nova" w:cs="Proxima Nova" w:hAnsi="Proxima Nova" w:eastAsia="Proxima Nova"/>
          <w:sz w:val="18"/>
          <w:szCs w:val="18"/>
          <w:rtl w:val="0"/>
          <w:lang w:val="en-US"/>
        </w:rPr>
        <w:t>The contest will accept submissions from April 1, 202</w:t>
      </w:r>
      <w:r>
        <w:rPr>
          <w:rFonts w:ascii="Proxima Nova" w:cs="Proxima Nova" w:hAnsi="Proxima Nova" w:eastAsia="Proxima Nova"/>
          <w:sz w:val="18"/>
          <w:szCs w:val="18"/>
          <w:rtl w:val="0"/>
          <w:lang w:val="en-US"/>
        </w:rPr>
        <w:t>3</w:t>
      </w:r>
      <w:r>
        <w:rPr>
          <w:rFonts w:ascii="Proxima Nova" w:cs="Proxima Nova" w:hAnsi="Proxima Nova" w:eastAsia="Proxima Nova"/>
          <w:sz w:val="18"/>
          <w:szCs w:val="18"/>
          <w:rtl w:val="0"/>
          <w:lang w:val="en-US"/>
        </w:rPr>
        <w:t xml:space="preserve"> through May 31, 202</w:t>
      </w:r>
      <w:r>
        <w:rPr>
          <w:rFonts w:ascii="Proxima Nova" w:cs="Proxima Nova" w:hAnsi="Proxima Nova" w:eastAsia="Proxima Nova"/>
          <w:sz w:val="18"/>
          <w:szCs w:val="18"/>
          <w:rtl w:val="0"/>
          <w:lang w:val="en-US"/>
        </w:rPr>
        <w:t>3</w:t>
      </w:r>
      <w:r>
        <w:rPr>
          <w:rFonts w:ascii="Proxima Nova" w:cs="Proxima Nova" w:hAnsi="Proxima Nova" w:eastAsia="Proxima Nova"/>
          <w:sz w:val="18"/>
          <w:szCs w:val="18"/>
          <w:rtl w:val="0"/>
          <w:lang w:val="en-US"/>
        </w:rPr>
        <w:t>. Authors can submit at https://indieauthorproject.librariesshare.com/</w:t>
      </w:r>
      <w:r>
        <w:rPr>
          <w:rFonts w:ascii="Proxima Nova" w:cs="Proxima Nova" w:hAnsi="Proxima Nova" w:eastAsia="Proxima Nova"/>
          <w:outline w:val="0"/>
          <w:color w:val="fb0007"/>
          <w:sz w:val="18"/>
          <w:szCs w:val="18"/>
          <w:u w:color="fb0007"/>
          <w:rtl w:val="0"/>
          <w:lang w:val="pt-PT"/>
        </w:rPr>
        <w:t>[</w:t>
      </w:r>
      <w:r>
        <w:rPr>
          <w:rFonts w:ascii="Proxima Nova" w:cs="Proxima Nova" w:hAnsi="Proxima Nova" w:eastAsia="Proxima Nova"/>
          <w:i w:val="1"/>
          <w:iCs w:val="1"/>
          <w:outline w:val="0"/>
          <w:color w:val="fb0007"/>
          <w:sz w:val="18"/>
          <w:szCs w:val="18"/>
          <w:u w:color="fb0007"/>
          <w:rtl w:val="0"/>
          <w:lang w:val="it-IT"/>
        </w:rPr>
        <w:t>region</w:t>
      </w:r>
      <w:r>
        <w:rPr>
          <w:rFonts w:ascii="Proxima Nova" w:cs="Proxima Nova" w:hAnsi="Proxima Nova" w:eastAsia="Proxima Nova"/>
          <w:outline w:val="0"/>
          <w:color w:val="fb0007"/>
          <w:sz w:val="18"/>
          <w:szCs w:val="18"/>
          <w:u w:color="fb0007"/>
          <w:rtl w:val="0"/>
          <w:lang w:val="pt-PT"/>
        </w:rPr>
        <w:t>]</w:t>
      </w:r>
      <w:r>
        <w:rPr>
          <w:rFonts w:ascii="Proxima Nova" w:cs="Proxima Nova" w:hAnsi="Proxima Nova" w:eastAsia="Proxima Nova"/>
          <w:sz w:val="18"/>
          <w:szCs w:val="18"/>
          <w:rtl w:val="0"/>
          <w:lang w:val="en-US"/>
        </w:rPr>
        <w:t>.</w:t>
      </w:r>
    </w:p>
    <w:p>
      <w:pPr>
        <w:pStyle w:val="Body A"/>
        <w:rPr>
          <w:rFonts w:ascii="Proxima Nova" w:cs="Proxima Nova" w:hAnsi="Proxima Nova" w:eastAsia="Proxima Nova"/>
          <w:sz w:val="18"/>
          <w:szCs w:val="18"/>
        </w:rPr>
      </w:pPr>
    </w:p>
    <w:p>
      <w:pPr>
        <w:pStyle w:val="Body A"/>
        <w:rPr>
          <w:rFonts w:ascii="Proxima Nova" w:cs="Proxima Nova" w:hAnsi="Proxima Nova" w:eastAsia="Proxima Nova"/>
          <w:b w:val="1"/>
          <w:bCs w:val="1"/>
          <w:sz w:val="18"/>
          <w:szCs w:val="18"/>
        </w:rPr>
      </w:pPr>
      <w:r>
        <w:rPr>
          <w:rFonts w:ascii="Proxima Nova" w:cs="Proxima Nova" w:hAnsi="Proxima Nova" w:eastAsia="Proxima Nova"/>
          <w:b w:val="1"/>
          <w:bCs w:val="1"/>
          <w:sz w:val="18"/>
          <w:szCs w:val="18"/>
          <w:rtl w:val="0"/>
          <w:lang w:val="en-US"/>
        </w:rPr>
        <w:t>Contact:</w:t>
      </w:r>
    </w:p>
    <w:p>
      <w:pPr>
        <w:pStyle w:val="Body A"/>
        <w:rPr>
          <w:rFonts w:ascii="Proxima Nova" w:cs="Proxima Nova" w:hAnsi="Proxima Nova" w:eastAsia="Proxima Nova"/>
          <w:outline w:val="0"/>
          <w:color w:val="fb0007"/>
          <w:sz w:val="18"/>
          <w:szCs w:val="18"/>
          <w:u w:color="fb0007"/>
        </w:rPr>
      </w:pPr>
      <w:r>
        <w:rPr>
          <w:rFonts w:ascii="Proxima Nova" w:cs="Proxima Nova" w:hAnsi="Proxima Nova" w:eastAsia="Proxima Nova"/>
          <w:outline w:val="0"/>
          <w:color w:val="fb0007"/>
          <w:sz w:val="18"/>
          <w:szCs w:val="18"/>
          <w:u w:color="fb0007"/>
          <w:rtl w:val="0"/>
          <w:lang w:val="en-US"/>
        </w:rPr>
        <w:t>[name], [position]</w:t>
      </w:r>
    </w:p>
    <w:p>
      <w:pPr>
        <w:pStyle w:val="Body A"/>
        <w:rPr>
          <w:rFonts w:ascii="Proxima Nova" w:cs="Proxima Nova" w:hAnsi="Proxima Nova" w:eastAsia="Proxima Nova"/>
          <w:outline w:val="0"/>
          <w:color w:val="fb0007"/>
          <w:sz w:val="18"/>
          <w:szCs w:val="18"/>
          <w:u w:color="fb0007"/>
        </w:rPr>
      </w:pPr>
      <w:r>
        <w:rPr>
          <w:rFonts w:ascii="Proxima Nova" w:cs="Proxima Nova" w:hAnsi="Proxima Nova" w:eastAsia="Proxima Nova"/>
          <w:outline w:val="0"/>
          <w:color w:val="fb0007"/>
          <w:sz w:val="18"/>
          <w:szCs w:val="18"/>
          <w:u w:color="fb0007"/>
          <w:rtl w:val="0"/>
          <w:lang w:val="en-US"/>
        </w:rPr>
        <w:t>[library]</w:t>
      </w:r>
    </w:p>
    <w:p>
      <w:pPr>
        <w:pStyle w:val="Body A"/>
        <w:rPr>
          <w:rFonts w:ascii="Proxima Nova" w:cs="Proxima Nova" w:hAnsi="Proxima Nova" w:eastAsia="Proxima Nova"/>
          <w:outline w:val="0"/>
          <w:color w:val="fb0007"/>
          <w:sz w:val="18"/>
          <w:szCs w:val="18"/>
          <w:u w:color="fb0007"/>
        </w:rPr>
      </w:pPr>
      <w:r>
        <w:rPr>
          <w:rFonts w:ascii="Proxima Nova" w:cs="Proxima Nova" w:hAnsi="Proxima Nova" w:eastAsia="Proxima Nova"/>
          <w:outline w:val="0"/>
          <w:color w:val="fb0007"/>
          <w:sz w:val="18"/>
          <w:szCs w:val="18"/>
          <w:u w:color="fb0007"/>
          <w:rtl w:val="0"/>
          <w:lang w:val="en-US"/>
        </w:rPr>
        <w:t>[phone]</w:t>
      </w:r>
    </w:p>
    <w:p>
      <w:pPr>
        <w:pStyle w:val="Body A"/>
      </w:pPr>
      <w:r>
        <w:rPr>
          <w:rFonts w:ascii="Proxima Nova" w:cs="Proxima Nova" w:hAnsi="Proxima Nova" w:eastAsia="Proxima Nova"/>
          <w:outline w:val="0"/>
          <w:color w:val="fb0007"/>
          <w:sz w:val="18"/>
          <w:szCs w:val="18"/>
          <w:u w:color="fb0007"/>
          <w:rtl w:val="0"/>
          <w:lang w:val="en-US"/>
        </w:rPr>
        <w:t>[email address]</w:t>
      </w:r>
    </w:p>
    <w:sectPr>
      <w:headerReference w:type="default" r:id="rId4"/>
      <w:footerReference w:type="default" r:id="rId5"/>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Proxima Nova">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1">
    <w:name w:val="Imported Style 1"/>
    <w:pPr>
      <w:numPr>
        <w:numId w:val="1"/>
      </w:numPr>
    </w:pPr>
  </w:style>
  <w:style w:type="numbering" w:styleId="Imported Style 2">
    <w:name w:val="Imported Style 2"/>
    <w:pPr>
      <w:numPr>
        <w:numId w:val="3"/>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